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4A2A12" w14:paraId="3365C07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6CCC1C7" w14:textId="77777777" w:rsidR="004A2A12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832E41B" w14:textId="77777777" w:rsidR="004A2A12" w:rsidRDefault="00000000">
            <w:pPr>
              <w:spacing w:after="0" w:line="240" w:lineRule="auto"/>
            </w:pPr>
            <w:r>
              <w:t>30630</w:t>
            </w:r>
          </w:p>
        </w:tc>
      </w:tr>
      <w:tr w:rsidR="004A2A12" w14:paraId="48260E4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1957B35" w14:textId="77777777" w:rsidR="004A2A12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EA48243" w14:textId="77777777" w:rsidR="004A2A12" w:rsidRDefault="00000000">
            <w:pPr>
              <w:spacing w:after="0" w:line="240" w:lineRule="auto"/>
            </w:pPr>
            <w:r>
              <w:t>OPĆINA CISTA PROVO</w:t>
            </w:r>
          </w:p>
        </w:tc>
      </w:tr>
      <w:tr w:rsidR="004A2A12" w14:paraId="5337579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6FF37CC" w14:textId="77777777" w:rsidR="004A2A12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80C842C" w14:textId="77777777" w:rsidR="004A2A12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0D27F9E6" w14:textId="77777777" w:rsidR="004A2A12" w:rsidRDefault="00000000">
      <w:r>
        <w:br/>
      </w:r>
    </w:p>
    <w:p w14:paraId="51AAAF51" w14:textId="77777777" w:rsidR="004A2A12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C148A33" w14:textId="77777777" w:rsidR="004A2A12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B067CD9" w14:textId="77777777" w:rsidR="004A2A12" w:rsidRDefault="00000000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22F0851F" w14:textId="77777777" w:rsidR="004A2A12" w:rsidRDefault="004A2A12"/>
    <w:p w14:paraId="002FCC82" w14:textId="77777777" w:rsidR="004A2A12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4C54D53" w14:textId="77777777" w:rsidR="004A2A12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A2A12" w14:paraId="1E03AC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344889" w14:textId="77777777" w:rsidR="004A2A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FA0C3" w14:textId="77777777" w:rsidR="004A2A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72F62" w14:textId="77777777" w:rsidR="004A2A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19492" w14:textId="77777777" w:rsidR="004A2A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6D9A4D" w14:textId="77777777" w:rsidR="004A2A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C56014" w14:textId="77777777" w:rsidR="004A2A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A2A12" w14:paraId="16A014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FE2836" w14:textId="77777777" w:rsidR="004A2A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595470" w14:textId="77777777" w:rsidR="004A2A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094F11" w14:textId="77777777" w:rsidR="004A2A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2AF4C1" w14:textId="77777777" w:rsidR="004A2A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650.080,21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FC3EB9" w14:textId="77777777" w:rsidR="004A2A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541.255,32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FEFF98" w14:textId="77777777" w:rsidR="004A2A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83,3</w:t>
            </w:r>
          </w:p>
        </w:tc>
      </w:tr>
      <w:tr w:rsidR="004A2A12" w14:paraId="2110E7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2FBBE9" w14:textId="77777777" w:rsidR="004A2A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488866" w14:textId="77777777" w:rsidR="004A2A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A59815" w14:textId="77777777" w:rsidR="004A2A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C82E1B" w14:textId="77777777" w:rsidR="004A2A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346.758,77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9D786F" w14:textId="77777777" w:rsidR="004A2A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253.347,59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21FDC2" w14:textId="77777777" w:rsidR="004A2A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73,1</w:t>
            </w:r>
          </w:p>
        </w:tc>
      </w:tr>
      <w:tr w:rsidR="004A2A12" w14:paraId="6E967D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91B68B" w14:textId="77777777" w:rsidR="004A2A12" w:rsidRDefault="004A2A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14C3CC" w14:textId="77777777" w:rsidR="004A2A1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A81FA8" w14:textId="77777777" w:rsidR="004A2A1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D352DD" w14:textId="77777777" w:rsidR="004A2A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303.321,44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1EB22A" w14:textId="77777777" w:rsidR="004A2A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287.907,73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A5D2D8" w14:textId="77777777" w:rsidR="004A2A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94,9</w:t>
            </w:r>
          </w:p>
        </w:tc>
      </w:tr>
      <w:tr w:rsidR="004A2A12" w14:paraId="504B56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514B0A" w14:textId="77777777" w:rsidR="004A2A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B8794E" w14:textId="77777777" w:rsidR="004A2A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12616D" w14:textId="77777777" w:rsidR="004A2A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30865E" w14:textId="77777777" w:rsidR="004A2A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5.583,29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9F699C" w14:textId="77777777" w:rsidR="004A2A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A37EFC" w14:textId="77777777" w:rsidR="004A2A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8,6</w:t>
            </w:r>
          </w:p>
        </w:tc>
      </w:tr>
      <w:tr w:rsidR="004A2A12" w14:paraId="1AC197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53741A" w14:textId="77777777" w:rsidR="004A2A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9A02C2" w14:textId="77777777" w:rsidR="004A2A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6882F3" w14:textId="77777777" w:rsidR="004A2A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748024" w14:textId="77777777" w:rsidR="004A2A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38.055,19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64B314" w14:textId="77777777" w:rsidR="004A2A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54.668,60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36E379" w14:textId="77777777" w:rsidR="004A2A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143,7</w:t>
            </w:r>
          </w:p>
        </w:tc>
      </w:tr>
      <w:tr w:rsidR="004A2A12" w14:paraId="0D7382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E40E3B" w14:textId="77777777" w:rsidR="004A2A12" w:rsidRDefault="004A2A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02AD20" w14:textId="77777777" w:rsidR="004A2A1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B8673C" w14:textId="77777777" w:rsidR="004A2A1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5D54FE" w14:textId="77777777" w:rsidR="004A2A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32.471,90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927934" w14:textId="77777777" w:rsidR="004A2A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54.188,60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408D23" w14:textId="77777777" w:rsidR="004A2A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166,9</w:t>
            </w:r>
          </w:p>
        </w:tc>
      </w:tr>
      <w:tr w:rsidR="004A2A12" w14:paraId="6696ED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5BD238" w14:textId="77777777" w:rsidR="004A2A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9C71EF" w14:textId="77777777" w:rsidR="004A2A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CB8B28" w14:textId="77777777" w:rsidR="004A2A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A65340" w14:textId="77777777" w:rsidR="004A2A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D4904C" w14:textId="77777777" w:rsidR="004A2A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B0897A" w14:textId="77777777" w:rsidR="004A2A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A2A12" w14:paraId="062C2E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1A96F6" w14:textId="77777777" w:rsidR="004A2A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1E3C19" w14:textId="77777777" w:rsidR="004A2A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F47807" w14:textId="77777777" w:rsidR="004A2A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AD826F" w14:textId="77777777" w:rsidR="004A2A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71804A" w14:textId="77777777" w:rsidR="004A2A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5377E9" w14:textId="77777777" w:rsidR="004A2A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A2A12" w14:paraId="56F44D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FF58C7" w14:textId="77777777" w:rsidR="004A2A12" w:rsidRDefault="004A2A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FDCA6C" w14:textId="77777777" w:rsidR="004A2A1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4B5BF1" w14:textId="77777777" w:rsidR="004A2A1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12E3B2" w14:textId="77777777" w:rsidR="004A2A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B617E0" w14:textId="77777777" w:rsidR="004A2A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BEE217" w14:textId="77777777" w:rsidR="004A2A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A2A12" w14:paraId="0B63A1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4FA862" w14:textId="77777777" w:rsidR="004A2A12" w:rsidRDefault="004A2A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FB9E1B" w14:textId="77777777" w:rsidR="004A2A1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ED37DE" w14:textId="77777777" w:rsidR="004A2A1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85131D" w14:textId="77777777" w:rsidR="004A2A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270.849,54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3B4D12" w14:textId="77777777" w:rsidR="004A2A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233.719,13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08B062" w14:textId="77777777" w:rsidR="004A2A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86,3</w:t>
            </w:r>
          </w:p>
        </w:tc>
      </w:tr>
    </w:tbl>
    <w:p w14:paraId="08413039" w14:textId="77777777" w:rsidR="004A2A12" w:rsidRDefault="004A2A12">
      <w:pPr>
        <w:spacing w:after="0"/>
      </w:pPr>
    </w:p>
    <w:p w14:paraId="47E3BCA5" w14:textId="77777777" w:rsidR="004A2A12" w:rsidRDefault="00000000">
      <w:r>
        <w:t>Ukupni prihodi poslovanja se u najvećem dijelu odnose na: Subvenciju za projekt Zaželi: 83.347,38 €, Poreze na dohodak s raznih osnova u iznosu od:</w:t>
      </w:r>
      <w:r>
        <w:br/>
        <w:t xml:space="preserve">166.001,36 €, Poreze od imovine u iznosu od: 7.573,83, Prihode iz državnog proračuna za sufinanciranje rada </w:t>
      </w:r>
      <w:proofErr w:type="spellStart"/>
      <w:r>
        <w:t>jdečjeg</w:t>
      </w:r>
      <w:proofErr w:type="spellEnd"/>
      <w:r>
        <w:t xml:space="preserve"> vrtića Loptica u iznosu od: 66.722,61 €, Sredstva rekonstrukcije javne rasvjete, 2.faza iz MRRP-EU u iznosu od: 100.000,00 </w:t>
      </w:r>
      <w:proofErr w:type="spellStart"/>
      <w:r>
        <w:t>eur</w:t>
      </w:r>
      <w:proofErr w:type="spellEnd"/>
      <w:r>
        <w:t xml:space="preserve"> i naknadu</w:t>
      </w:r>
      <w:r>
        <w:br/>
        <w:t xml:space="preserve">za korištenje prostora elektrana - vjetroelektrana </w:t>
      </w:r>
      <w:proofErr w:type="spellStart"/>
      <w:r>
        <w:t>Lukovac</w:t>
      </w:r>
      <w:proofErr w:type="spellEnd"/>
      <w:r>
        <w:t xml:space="preserve"> u iznosu od: 26.857,00 €.</w:t>
      </w:r>
    </w:p>
    <w:p w14:paraId="06C8D9CA" w14:textId="77777777" w:rsidR="004A2A12" w:rsidRDefault="00000000">
      <w:r>
        <w:lastRenderedPageBreak/>
        <w:t xml:space="preserve">Ukupni rashodi poslovanja se u najvećem dijelu odnose na: Plaće za zaposlene (troje zaposlenika Općine, </w:t>
      </w:r>
      <w:proofErr w:type="spellStart"/>
      <w:r>
        <w:t>Gerontodomaćice</w:t>
      </w:r>
      <w:proofErr w:type="spellEnd"/>
      <w:r>
        <w:t xml:space="preserve">, honorar načelnik): ,101.258,35 €, Uredski materijal: 2.283,59 €, Troškove električne energije za prostore u vlasništvu i korištenju općine: 5.367,05 €, Usluge tekućeg i </w:t>
      </w:r>
      <w:proofErr w:type="spellStart"/>
      <w:r>
        <w:t>invensticijskog</w:t>
      </w:r>
      <w:proofErr w:type="spellEnd"/>
      <w:r>
        <w:t xml:space="preserve"> održavanja zgrada u vlasništvu Općine i ostale infrastrukture: 12.401,65 €, Troškove vode, odvodnje i odvoza smeća: 7.396,15 €, Održavanje aplikacija registra imovine, e-savjetovanje proračun, izrada elaborata i računovodstvene usluge: 16.186,95 €, Sufinanciranje cijene prijevoza: 14.650,90 €, Porodiljne naknade i potpore studentima: 38.903,14 €, Subvencioniranje troškova vrtića Loptica i potpora za izdavanje knjige genetski kod (500,00 €): 33.453.17€ ž</w:t>
      </w:r>
    </w:p>
    <w:p w14:paraId="6257D7AC" w14:textId="77777777" w:rsidR="004A2A12" w:rsidRDefault="00000000">
      <w:r>
        <w:t>Prihodi od prodaje nefinancijske imovine odnose se na prodaju rabljene IKEA kuhinje u vlasništvu općine: 480,00 €</w:t>
      </w:r>
    </w:p>
    <w:p w14:paraId="5EF9D1A7" w14:textId="77777777" w:rsidR="004A2A12" w:rsidRDefault="00000000">
      <w:r>
        <w:t>Rashodi za nabavu nefinancijske imovine se u najvećem dijelu odnose na: Projekt priključenja građevine multimedijalnog centra u Cisti Velikoj na elektroenergetsku mrežu, izolacijske radove krovu poslovnog prostora u Cisti Velikoj, rušenje dijela ogradnog zida i postavljanje kapije na novom groblju u Svibu u iznosu od: 6.152,44 €, predujam HEP-u za Dom Kulture Cista Velika u iznosu od:  3.090,85 €, izgradnja kolnika i parkinga na groblju Cisti Provo: 15.125,06 €, investicija u kotače za spremnike otpada: 3.081,25 €, transformacija PPUO Cista Provo: 19.500,00 €, izmjene i dopune radne zone Školski Gaj: 6.600,00 €.</w:t>
      </w:r>
    </w:p>
    <w:p w14:paraId="30ECCA49" w14:textId="77777777" w:rsidR="004A2A12" w:rsidRDefault="00000000">
      <w:r>
        <w:br/>
      </w:r>
    </w:p>
    <w:p w14:paraId="07192B77" w14:textId="77777777" w:rsidR="004A2A12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BA518A5" w14:textId="77777777" w:rsidR="004A2A12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A2A12" w14:paraId="1F95F1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F566C" w14:textId="77777777" w:rsidR="004A2A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3370A" w14:textId="77777777" w:rsidR="004A2A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35141" w14:textId="77777777" w:rsidR="004A2A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0DD30" w14:textId="77777777" w:rsidR="004A2A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26B94" w14:textId="77777777" w:rsidR="004A2A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A2A12" w14:paraId="636DD6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5A876E" w14:textId="77777777" w:rsidR="004A2A12" w:rsidRDefault="004A2A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0A7BB2" w14:textId="77777777" w:rsidR="004A2A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385BB8" w14:textId="77777777" w:rsidR="004A2A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236595" w14:textId="77777777" w:rsidR="004A2A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FCC067" w14:textId="77777777" w:rsidR="004A2A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7CBF235" w14:textId="77777777" w:rsidR="004A2A12" w:rsidRDefault="004A2A12">
      <w:pPr>
        <w:spacing w:after="0"/>
      </w:pPr>
    </w:p>
    <w:p w14:paraId="361783B7" w14:textId="77777777" w:rsidR="004A2A12" w:rsidRDefault="00000000">
      <w:r>
        <w:t xml:space="preserve">Nema </w:t>
      </w:r>
      <w:proofErr w:type="spellStart"/>
      <w:r>
        <w:t>dospijelih</w:t>
      </w:r>
      <w:proofErr w:type="spellEnd"/>
      <w:r>
        <w:t xml:space="preserve"> obveza na dan 31.3.2026.</w:t>
      </w:r>
    </w:p>
    <w:p w14:paraId="3F24E09E" w14:textId="77777777" w:rsidR="004A2A12" w:rsidRDefault="004A2A12"/>
    <w:p w14:paraId="04C9DEC6" w14:textId="77777777" w:rsidR="004A2A12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4F740F72" w14:textId="77777777" w:rsidR="004A2A12" w:rsidRDefault="00000000">
      <w:pPr>
        <w:spacing w:line="240" w:lineRule="auto"/>
        <w:jc w:val="both"/>
      </w:pPr>
      <w:r>
        <w:rPr>
          <w:b/>
        </w:rPr>
        <w:t>EU izvještaj</w:t>
      </w:r>
    </w:p>
    <w:p w14:paraId="32816720" w14:textId="77777777" w:rsidR="004A2A12" w:rsidRDefault="00000000">
      <w:r>
        <w:t>U prvom kvartalu 2026. okviru programa Zaželi, a na poziciji Prihoda od Tekućih pomoći iz državnog proračuna temeljem prijenosa EU sredstava ostvaren je prihod od 83.347,80 EUR, od čega 12.502,11 EUR otpada na nacionalno sufinanciranje, a 70.845,27 EUR na sredstva pomoći iz EU.</w:t>
      </w:r>
    </w:p>
    <w:p w14:paraId="295E00E1" w14:textId="77777777" w:rsidR="004A2A12" w:rsidRDefault="00000000">
      <w:r>
        <w:t xml:space="preserve">U troškovima najveći dio zauzimaju rashodi za zaposlene </w:t>
      </w:r>
      <w:proofErr w:type="spellStart"/>
      <w:r>
        <w:t>gerontodomaćice</w:t>
      </w:r>
      <w:proofErr w:type="spellEnd"/>
      <w:r>
        <w:t xml:space="preserve"> u iznosu 24.018,50 EUR, a ostatak rashoda u iznosu od 8.122,21 EUR odnosi s najvećim dijelom na potrepštine za rad </w:t>
      </w:r>
      <w:proofErr w:type="spellStart"/>
      <w:r>
        <w:t>gerontodomaćica</w:t>
      </w:r>
      <w:proofErr w:type="spellEnd"/>
      <w:r>
        <w:t xml:space="preserve"> u staračkim kućanstvima.</w:t>
      </w:r>
    </w:p>
    <w:p w14:paraId="165491CE" w14:textId="77777777" w:rsidR="004A2A12" w:rsidRDefault="004A2A12"/>
    <w:sectPr w:rsidR="004A2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12"/>
    <w:rsid w:val="0007073E"/>
    <w:rsid w:val="004A2A12"/>
    <w:rsid w:val="0070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43AA2"/>
  <w15:docId w15:val="{070689A2-A57D-4E76-8A90-AB9DE792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Procelnica</dc:creator>
  <cp:lastModifiedBy>Procelnica</cp:lastModifiedBy>
  <cp:revision>2</cp:revision>
  <dcterms:created xsi:type="dcterms:W3CDTF">2026-04-13T07:56:00Z</dcterms:created>
  <dcterms:modified xsi:type="dcterms:W3CDTF">2026-04-13T07:56:00Z</dcterms:modified>
</cp:coreProperties>
</file>