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70091" w:rsidRDefault="00870091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A84FC2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2B575D">
        <w:rPr>
          <w:b/>
          <w:bCs/>
        </w:rPr>
        <w:t>47.250,00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B12226">
        <w:t xml:space="preserve">pomoć </w:t>
      </w:r>
      <w:r w:rsidR="00A84FC2">
        <w:t xml:space="preserve">za </w:t>
      </w:r>
      <w:r w:rsidR="002B575D">
        <w:t>pokrivanje troškova izrade projektne dokumentacije za izgradnju školske sportske dvorane, projekta od iznimne važnosti za učenike, školu i širu zajednicu.</w:t>
      </w:r>
    </w:p>
    <w:p w:rsidR="002B575D" w:rsidRDefault="002B575D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2B575D">
        <w:rPr>
          <w:rFonts w:cs="Times New Roman"/>
        </w:rPr>
        <w:t>219.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2B575D">
        <w:rPr>
          <w:rFonts w:cs="Times New Roman"/>
        </w:rPr>
        <w:t>6</w:t>
      </w:r>
      <w:r w:rsidR="00C86BC0">
        <w:rPr>
          <w:rFonts w:cs="Times New Roman"/>
        </w:rPr>
        <w:t>1</w:t>
      </w:r>
      <w:bookmarkStart w:id="0" w:name="_GoBack"/>
      <w:bookmarkEnd w:id="0"/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2B575D">
        <w:rPr>
          <w:rFonts w:cs="Times New Roman"/>
        </w:rPr>
        <w:t>29</w:t>
      </w:r>
      <w:r w:rsidR="00A84FC2">
        <w:rPr>
          <w:rFonts w:cs="Times New Roman"/>
        </w:rPr>
        <w:t>. prosinca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B575D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86BC0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35EB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50D9-6191-4574-9225-0B2687EB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2025-12-16T12:23:00Z</cp:lastPrinted>
  <dcterms:created xsi:type="dcterms:W3CDTF">2025-12-30T09:48:00Z</dcterms:created>
  <dcterms:modified xsi:type="dcterms:W3CDTF">2025-12-30T09:48:00Z</dcterms:modified>
</cp:coreProperties>
</file>